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"/>
        <w:tblpPr w:leftFromText="180" w:rightFromText="180" w:vertAnchor="text" w:horzAnchor="margin" w:tblpY="-152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81267E" w14:paraId="5128FAFA" w14:textId="77777777" w:rsidTr="002A3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35" w:type="dxa"/>
          </w:tcPr>
          <w:p w14:paraId="0C99AF46" w14:textId="50D714FF" w:rsidR="0081267E" w:rsidRPr="0081267E" w:rsidRDefault="00374D12" w:rsidP="00374D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Role</w:t>
            </w:r>
            <w:r w:rsidR="0081267E" w:rsidRPr="0081267E">
              <w:rPr>
                <w:sz w:val="28"/>
              </w:rPr>
              <w:t xml:space="preserve"> </w:t>
            </w:r>
          </w:p>
        </w:tc>
        <w:tc>
          <w:tcPr>
            <w:tcW w:w="5035" w:type="dxa"/>
          </w:tcPr>
          <w:p w14:paraId="7EE5CE51" w14:textId="0C8C6F73" w:rsidR="0081267E" w:rsidRPr="0081267E" w:rsidRDefault="0081267E" w:rsidP="00812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1267E">
              <w:rPr>
                <w:sz w:val="28"/>
              </w:rPr>
              <w:t>SSA Official</w:t>
            </w:r>
          </w:p>
        </w:tc>
      </w:tr>
      <w:tr w:rsidR="0081267E" w14:paraId="41DFB69C" w14:textId="77777777" w:rsidTr="00F8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2C3124E9" w14:textId="1A161950" w:rsidR="0081267E" w:rsidRPr="0081267E" w:rsidRDefault="0081267E" w:rsidP="002A324B">
            <w:r w:rsidRPr="0081267E">
              <w:t>Chief Data Officer</w:t>
            </w:r>
            <w:r w:rsidR="004F31F3">
              <w:t>** / Senior Agency Official for GeoSPATIAL INformation</w:t>
            </w:r>
            <w:r w:rsidR="00ED08C7">
              <w:t xml:space="preserve"> </w:t>
            </w:r>
            <w:r w:rsidR="00ED08C7">
              <w:rPr>
                <w:rStyle w:val="FootnoteReference"/>
              </w:rPr>
              <w:footnoteReference w:id="2"/>
            </w:r>
          </w:p>
          <w:p w14:paraId="7461BB2F" w14:textId="77777777" w:rsidR="0081267E" w:rsidRPr="0081267E" w:rsidRDefault="0081267E" w:rsidP="002A324B"/>
        </w:tc>
        <w:tc>
          <w:tcPr>
            <w:tcW w:w="5035" w:type="dxa"/>
            <w:vAlign w:val="center"/>
          </w:tcPr>
          <w:p w14:paraId="7673570E" w14:textId="4A772F0F" w:rsidR="0081267E" w:rsidRDefault="004F31F3" w:rsidP="00381ECD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Daryl Wise</w:t>
            </w:r>
          </w:p>
        </w:tc>
      </w:tr>
      <w:tr w:rsidR="0081267E" w14:paraId="47CBFE5A" w14:textId="77777777" w:rsidTr="00F84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3E6D68B2" w14:textId="11F455A8" w:rsidR="0081267E" w:rsidRPr="0081267E" w:rsidRDefault="0081267E" w:rsidP="002A324B">
            <w:r w:rsidRPr="0081267E">
              <w:t>Evaluation Officer</w:t>
            </w:r>
            <w:r w:rsidR="00ED08C7">
              <w:t>**</w:t>
            </w:r>
          </w:p>
          <w:p w14:paraId="06564F55" w14:textId="77777777" w:rsidR="0081267E" w:rsidRPr="0081267E" w:rsidRDefault="0081267E" w:rsidP="002A324B"/>
        </w:tc>
        <w:tc>
          <w:tcPr>
            <w:tcW w:w="5035" w:type="dxa"/>
            <w:vAlign w:val="center"/>
          </w:tcPr>
          <w:p w14:paraId="5BD2F9F4" w14:textId="3145C987" w:rsidR="0081267E" w:rsidRDefault="0081267E" w:rsidP="00381ECD">
            <w:pPr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Susan Wilschke</w:t>
            </w:r>
          </w:p>
        </w:tc>
      </w:tr>
      <w:tr w:rsidR="0081267E" w14:paraId="20AC4539" w14:textId="77777777" w:rsidTr="00F8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77E98E12" w14:textId="6A6D570A" w:rsidR="0081267E" w:rsidRPr="0081267E" w:rsidRDefault="0081267E" w:rsidP="002A324B">
            <w:r w:rsidRPr="0081267E">
              <w:t>Statistical Offic</w:t>
            </w:r>
            <w:r w:rsidR="00D763BA">
              <w:t>IAL</w:t>
            </w:r>
            <w:r w:rsidR="00ED08C7">
              <w:t>**</w:t>
            </w:r>
          </w:p>
          <w:p w14:paraId="55FC3E66" w14:textId="77777777" w:rsidR="0081267E" w:rsidRPr="0081267E" w:rsidRDefault="0081267E" w:rsidP="002A324B"/>
        </w:tc>
        <w:tc>
          <w:tcPr>
            <w:tcW w:w="5035" w:type="dxa"/>
            <w:vAlign w:val="center"/>
          </w:tcPr>
          <w:p w14:paraId="246DBB04" w14:textId="33945BC3" w:rsidR="0081267E" w:rsidRDefault="0081267E" w:rsidP="00381ECD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Kate Bent</w:t>
            </w:r>
          </w:p>
        </w:tc>
      </w:tr>
      <w:tr w:rsidR="0081267E" w14:paraId="13B64FC3" w14:textId="77777777" w:rsidTr="00F84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0BE85B1A" w14:textId="1E4607A5" w:rsidR="0081267E" w:rsidRPr="0081267E" w:rsidRDefault="0081267E" w:rsidP="002A324B">
            <w:r w:rsidRPr="0081267E">
              <w:t>Chief Acquisition Officer</w:t>
            </w:r>
            <w:r w:rsidR="00ED08C7">
              <w:t>**</w:t>
            </w:r>
          </w:p>
          <w:p w14:paraId="6BFB9B2E" w14:textId="77777777" w:rsidR="0081267E" w:rsidRPr="0081267E" w:rsidRDefault="0081267E" w:rsidP="002A324B"/>
        </w:tc>
        <w:tc>
          <w:tcPr>
            <w:tcW w:w="5035" w:type="dxa"/>
            <w:vAlign w:val="center"/>
          </w:tcPr>
          <w:p w14:paraId="2E7D3065" w14:textId="62056261" w:rsidR="0081267E" w:rsidRDefault="00DE52E0" w:rsidP="00381ECD">
            <w:pPr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N/A </w:t>
            </w:r>
            <w:r>
              <w:rPr>
                <w:rStyle w:val="FootnoteReference"/>
              </w:rPr>
              <w:footnoteReference w:id="3"/>
            </w:r>
          </w:p>
        </w:tc>
      </w:tr>
      <w:tr w:rsidR="0081267E" w14:paraId="47FDF2D6" w14:textId="77777777" w:rsidTr="00F8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541EA0BD" w14:textId="5DDC0769" w:rsidR="0081267E" w:rsidRPr="0081267E" w:rsidRDefault="0081267E" w:rsidP="002A324B">
            <w:r w:rsidRPr="0081267E">
              <w:t>Chief Financial Officer</w:t>
            </w:r>
            <w:r w:rsidR="00374D12">
              <w:t xml:space="preserve"> / </w:t>
            </w:r>
            <w:r w:rsidR="00374D12" w:rsidRPr="0081267E">
              <w:t xml:space="preserve"> </w:t>
            </w:r>
            <w:r w:rsidR="00374D12">
              <w:t>Performance Improvemen</w:t>
            </w:r>
            <w:bookmarkStart w:id="0" w:name="_GoBack"/>
            <w:bookmarkEnd w:id="0"/>
            <w:r w:rsidR="00374D12">
              <w:t>t Office</w:t>
            </w:r>
            <w:r w:rsidR="00ED08C7">
              <w:t>**</w:t>
            </w:r>
          </w:p>
          <w:p w14:paraId="360955A4" w14:textId="77777777" w:rsidR="0081267E" w:rsidRPr="0081267E" w:rsidRDefault="0081267E" w:rsidP="002A324B"/>
        </w:tc>
        <w:tc>
          <w:tcPr>
            <w:tcW w:w="5035" w:type="dxa"/>
            <w:vAlign w:val="center"/>
          </w:tcPr>
          <w:p w14:paraId="41AA9409" w14:textId="04696F60" w:rsidR="0081267E" w:rsidRDefault="00F84814" w:rsidP="00381ECD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Michelle King</w:t>
            </w:r>
          </w:p>
        </w:tc>
      </w:tr>
      <w:tr w:rsidR="0081267E" w14:paraId="77356442" w14:textId="77777777" w:rsidTr="00F84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7459E636" w14:textId="34806BF0" w:rsidR="0081267E" w:rsidRPr="0081267E" w:rsidRDefault="0081267E" w:rsidP="002A324B">
            <w:r w:rsidRPr="0081267E">
              <w:t>Chief Information Officer</w:t>
            </w:r>
            <w:r w:rsidR="00ED08C7">
              <w:t>**</w:t>
            </w:r>
          </w:p>
          <w:p w14:paraId="37E1AA17" w14:textId="77777777" w:rsidR="0081267E" w:rsidRPr="0081267E" w:rsidRDefault="0081267E" w:rsidP="002A324B"/>
        </w:tc>
        <w:tc>
          <w:tcPr>
            <w:tcW w:w="5035" w:type="dxa"/>
            <w:vAlign w:val="center"/>
          </w:tcPr>
          <w:p w14:paraId="2CC75C87" w14:textId="6D01A294" w:rsidR="0081267E" w:rsidRDefault="0081267E" w:rsidP="00381ECD">
            <w:pPr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Rajive Mathur</w:t>
            </w:r>
          </w:p>
        </w:tc>
      </w:tr>
      <w:tr w:rsidR="0081267E" w14:paraId="779427B6" w14:textId="77777777" w:rsidTr="00F8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74899615" w14:textId="1CA886E6" w:rsidR="0081267E" w:rsidRPr="0081267E" w:rsidRDefault="00374D12" w:rsidP="00D763BA">
            <w:r w:rsidRPr="0081267E">
              <w:t>General Counsel</w:t>
            </w:r>
            <w:r>
              <w:t xml:space="preserve"> /</w:t>
            </w:r>
            <w:r w:rsidRPr="0081267E">
              <w:t xml:space="preserve"> Senior Agency Official for Privacy</w:t>
            </w:r>
            <w:r w:rsidR="00ED08C7">
              <w:t>**</w:t>
            </w:r>
          </w:p>
        </w:tc>
        <w:tc>
          <w:tcPr>
            <w:tcW w:w="5035" w:type="dxa"/>
            <w:vAlign w:val="center"/>
          </w:tcPr>
          <w:p w14:paraId="531C1666" w14:textId="78E45451" w:rsidR="0081267E" w:rsidRDefault="0081267E" w:rsidP="00381ECD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Royce Min</w:t>
            </w:r>
          </w:p>
        </w:tc>
      </w:tr>
      <w:tr w:rsidR="0081267E" w14:paraId="46369111" w14:textId="77777777" w:rsidTr="00F84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44FC0CCD" w14:textId="1EF9B166" w:rsidR="00374D12" w:rsidRPr="0081267E" w:rsidRDefault="00374D12" w:rsidP="002A324B">
            <w:r w:rsidRPr="0081267E">
              <w:t>Senior Agency Official for Records Management</w:t>
            </w:r>
            <w:r w:rsidR="00ED08C7">
              <w:t>**</w:t>
            </w:r>
            <w:r w:rsidR="002C38DB">
              <w:t>/Deputy Chief Technology Officer**</w:t>
            </w:r>
          </w:p>
          <w:p w14:paraId="75B64619" w14:textId="77777777" w:rsidR="0081267E" w:rsidRPr="0081267E" w:rsidRDefault="0081267E" w:rsidP="002A324B"/>
        </w:tc>
        <w:tc>
          <w:tcPr>
            <w:tcW w:w="5035" w:type="dxa"/>
            <w:vAlign w:val="center"/>
          </w:tcPr>
          <w:p w14:paraId="21C2B8C1" w14:textId="550E6EEE" w:rsidR="0081267E" w:rsidRDefault="00374D12" w:rsidP="00381ECD">
            <w:pPr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Nadine Tracht</w:t>
            </w:r>
          </w:p>
        </w:tc>
      </w:tr>
      <w:tr w:rsidR="0081267E" w14:paraId="250E6BFD" w14:textId="77777777" w:rsidTr="00F8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4F109042" w14:textId="45CD38B1" w:rsidR="0081267E" w:rsidRPr="0081267E" w:rsidRDefault="00D763BA" w:rsidP="00D763BA">
            <w:r w:rsidRPr="0081267E">
              <w:t>Chief Freedom of Information Act Officer</w:t>
            </w:r>
            <w:r>
              <w:t>**</w:t>
            </w:r>
          </w:p>
        </w:tc>
        <w:tc>
          <w:tcPr>
            <w:tcW w:w="5035" w:type="dxa"/>
            <w:vAlign w:val="center"/>
          </w:tcPr>
          <w:p w14:paraId="10E7BB70" w14:textId="06218408" w:rsidR="0081267E" w:rsidRDefault="00D763BA" w:rsidP="00381ECD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Matthew Ramsey</w:t>
            </w:r>
          </w:p>
        </w:tc>
      </w:tr>
      <w:tr w:rsidR="0081267E" w14:paraId="348C4149" w14:textId="77777777" w:rsidTr="00F84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0680ED72" w14:textId="6B40E32B" w:rsidR="00ED08C7" w:rsidRPr="0081267E" w:rsidRDefault="00ED08C7" w:rsidP="002A324B">
            <w:r w:rsidRPr="0081267E">
              <w:t>Chief Information Security Officer</w:t>
            </w:r>
            <w:r>
              <w:t>**</w:t>
            </w:r>
          </w:p>
          <w:p w14:paraId="5FDD5C01" w14:textId="77777777" w:rsidR="0081267E" w:rsidRPr="0081267E" w:rsidRDefault="0081267E" w:rsidP="002A324B"/>
        </w:tc>
        <w:tc>
          <w:tcPr>
            <w:tcW w:w="5035" w:type="dxa"/>
            <w:vAlign w:val="center"/>
          </w:tcPr>
          <w:p w14:paraId="4A1F79B0" w14:textId="393C0AF0" w:rsidR="0081267E" w:rsidRDefault="00ED08C7" w:rsidP="00381ECD">
            <w:pPr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D. Collins</w:t>
            </w:r>
          </w:p>
        </w:tc>
      </w:tr>
      <w:tr w:rsidR="0081267E" w14:paraId="721BFF91" w14:textId="77777777" w:rsidTr="00F8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03B15A06" w14:textId="580F4BCE" w:rsidR="0081267E" w:rsidRPr="0081267E" w:rsidRDefault="002A324B" w:rsidP="00D763BA">
            <w:r>
              <w:t>Executive representative from D</w:t>
            </w:r>
            <w:r w:rsidR="00D763BA">
              <w:t xml:space="preserve">eputy Commissioner of </w:t>
            </w:r>
            <w:r>
              <w:t>H</w:t>
            </w:r>
            <w:r w:rsidR="00CC0A90">
              <w:t>eari</w:t>
            </w:r>
            <w:r w:rsidR="00D763BA">
              <w:t xml:space="preserve">ngs </w:t>
            </w:r>
            <w:r>
              <w:t>O</w:t>
            </w:r>
            <w:r w:rsidR="00D763BA">
              <w:t>Perations</w:t>
            </w:r>
          </w:p>
        </w:tc>
        <w:tc>
          <w:tcPr>
            <w:tcW w:w="5035" w:type="dxa"/>
            <w:vAlign w:val="center"/>
          </w:tcPr>
          <w:p w14:paraId="45D75D1D" w14:textId="25C28C6F" w:rsidR="0081267E" w:rsidRDefault="005A1639" w:rsidP="00381ECD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Kelly Tribble Spencer</w:t>
            </w:r>
          </w:p>
        </w:tc>
      </w:tr>
      <w:tr w:rsidR="0081267E" w14:paraId="2615700C" w14:textId="77777777" w:rsidTr="00F84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2269F547" w14:textId="1F94ECFE" w:rsidR="0081267E" w:rsidRPr="0081267E" w:rsidRDefault="00186F4C" w:rsidP="00381ECD">
            <w:r>
              <w:t>Chief actuary</w:t>
            </w:r>
          </w:p>
        </w:tc>
        <w:tc>
          <w:tcPr>
            <w:tcW w:w="5035" w:type="dxa"/>
            <w:vAlign w:val="center"/>
          </w:tcPr>
          <w:p w14:paraId="770C1884" w14:textId="00E67672" w:rsidR="0081267E" w:rsidRDefault="00186F4C" w:rsidP="00381ECD">
            <w:pPr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Stephen Goss</w:t>
            </w:r>
          </w:p>
        </w:tc>
      </w:tr>
      <w:tr w:rsidR="0081267E" w14:paraId="5EAEC926" w14:textId="77777777" w:rsidTr="00F84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6508C5C9" w14:textId="65A69885" w:rsidR="0081267E" w:rsidRPr="0081267E" w:rsidRDefault="002A324B" w:rsidP="00D763BA">
            <w:r>
              <w:t>Executive representative from d</w:t>
            </w:r>
            <w:r w:rsidR="00D763BA">
              <w:t>Eputy CommiSSI</w:t>
            </w:r>
            <w:r>
              <w:t>o</w:t>
            </w:r>
            <w:r w:rsidR="00D763BA">
              <w:t>NER of Operations</w:t>
            </w:r>
          </w:p>
        </w:tc>
        <w:tc>
          <w:tcPr>
            <w:tcW w:w="5035" w:type="dxa"/>
            <w:vAlign w:val="center"/>
          </w:tcPr>
          <w:p w14:paraId="265D2706" w14:textId="0CD93B88" w:rsidR="0081267E" w:rsidRDefault="004F31F3" w:rsidP="00381ECD">
            <w:pPr>
              <w:spacing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Kim Baldwin Sparks</w:t>
            </w:r>
          </w:p>
        </w:tc>
      </w:tr>
      <w:tr w:rsidR="00186F4C" w14:paraId="780DE3D5" w14:textId="77777777" w:rsidTr="00F8481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14:paraId="3DEB2403" w14:textId="24E59F32" w:rsidR="00186F4C" w:rsidRPr="0081267E" w:rsidRDefault="00CC0A90" w:rsidP="002A324B">
            <w:r>
              <w:t xml:space="preserve">Associate </w:t>
            </w:r>
            <w:r w:rsidR="00186F4C">
              <w:t>commissioner of human resources</w:t>
            </w:r>
          </w:p>
        </w:tc>
        <w:tc>
          <w:tcPr>
            <w:tcW w:w="5035" w:type="dxa"/>
            <w:vAlign w:val="center"/>
          </w:tcPr>
          <w:p w14:paraId="00D149EE" w14:textId="1F1AEFCF" w:rsidR="002A324B" w:rsidRDefault="004F31F3" w:rsidP="00381ECD">
            <w:pPr>
              <w:spacing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Kristin Medley-Proctor</w:t>
            </w:r>
          </w:p>
        </w:tc>
      </w:tr>
    </w:tbl>
    <w:p w14:paraId="3C0DD53A" w14:textId="5D38563C" w:rsidR="00753914" w:rsidRDefault="00753914" w:rsidP="00CB62C7"/>
    <w:sectPr w:rsidR="00753914" w:rsidSect="00F84814">
      <w:headerReference w:type="default" r:id="rId8"/>
      <w:pgSz w:w="12240" w:h="15840"/>
      <w:pgMar w:top="864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FFEDF" w14:textId="77777777" w:rsidR="00AF2C1A" w:rsidRDefault="00AF2C1A" w:rsidP="00514C9E">
      <w:pPr>
        <w:spacing w:after="0" w:line="240" w:lineRule="auto"/>
      </w:pPr>
      <w:r>
        <w:separator/>
      </w:r>
    </w:p>
  </w:endnote>
  <w:endnote w:type="continuationSeparator" w:id="0">
    <w:p w14:paraId="11C32158" w14:textId="77777777" w:rsidR="00AF2C1A" w:rsidRDefault="00AF2C1A" w:rsidP="00514C9E">
      <w:pPr>
        <w:spacing w:after="0" w:line="240" w:lineRule="auto"/>
      </w:pPr>
      <w:r>
        <w:continuationSeparator/>
      </w:r>
    </w:p>
  </w:endnote>
  <w:endnote w:type="continuationNotice" w:id="1">
    <w:p w14:paraId="6CF439A2" w14:textId="77777777" w:rsidR="00AF2C1A" w:rsidRDefault="00AF2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87D09" w14:textId="77777777" w:rsidR="00AF2C1A" w:rsidRDefault="00AF2C1A" w:rsidP="00514C9E">
      <w:pPr>
        <w:spacing w:after="0" w:line="240" w:lineRule="auto"/>
      </w:pPr>
      <w:r>
        <w:separator/>
      </w:r>
    </w:p>
  </w:footnote>
  <w:footnote w:type="continuationSeparator" w:id="0">
    <w:p w14:paraId="68A0E7D3" w14:textId="77777777" w:rsidR="00AF2C1A" w:rsidRDefault="00AF2C1A" w:rsidP="00514C9E">
      <w:pPr>
        <w:spacing w:after="0" w:line="240" w:lineRule="auto"/>
      </w:pPr>
      <w:r>
        <w:continuationSeparator/>
      </w:r>
    </w:p>
  </w:footnote>
  <w:footnote w:type="continuationNotice" w:id="1">
    <w:p w14:paraId="5FDA94B8" w14:textId="77777777" w:rsidR="00AF2C1A" w:rsidRDefault="00AF2C1A">
      <w:pPr>
        <w:spacing w:after="0" w:line="240" w:lineRule="auto"/>
      </w:pPr>
    </w:p>
  </w:footnote>
  <w:footnote w:id="2">
    <w:p w14:paraId="5BD50E1E" w14:textId="522A83A3" w:rsidR="00ED08C7" w:rsidRDefault="00ED08C7">
      <w:pPr>
        <w:pStyle w:val="FootnoteText"/>
      </w:pPr>
      <w:r>
        <w:rPr>
          <w:rStyle w:val="FootnoteReference"/>
        </w:rPr>
        <w:footnoteRef/>
      </w:r>
      <w:r>
        <w:t xml:space="preserve"> The positions with an ** indicate [p</w:t>
      </w:r>
      <w:r w:rsidR="002A324B">
        <w:t>er OMB Guidance M-19-2</w:t>
      </w:r>
      <w:r w:rsidR="00D763BA">
        <w:t>3] t</w:t>
      </w:r>
      <w:r>
        <w:t xml:space="preserve">his is a required role </w:t>
      </w:r>
      <w:r w:rsidR="00B93BB8">
        <w:t xml:space="preserve">to be filled by a commensurate executive on the DGB. </w:t>
      </w:r>
      <w:r>
        <w:t xml:space="preserve"> </w:t>
      </w:r>
    </w:p>
  </w:footnote>
  <w:footnote w:id="3">
    <w:p w14:paraId="49A9F864" w14:textId="16656F63" w:rsidR="00DE52E0" w:rsidRDefault="00DE52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52E0">
        <w:t>SSA has a statutory exemption from having a Chief Acquisition Officer.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101E9" w14:textId="77777777" w:rsidR="002075EF" w:rsidRDefault="002075EF" w:rsidP="001C39C2">
    <w:pPr>
      <w:pStyle w:val="Header"/>
      <w:pBdr>
        <w:bottom w:val="single" w:sz="12" w:space="1" w:color="auto"/>
      </w:pBdr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Garamond" w:eastAsia="Times New Roman" w:hAnsi="Garamond" w:cs="Times New Roman"/>
        <w:b/>
        <w:sz w:val="36"/>
        <w:szCs w:val="28"/>
      </w:rPr>
    </w:pPr>
  </w:p>
  <w:p w14:paraId="5EB14197" w14:textId="3FD402B6" w:rsidR="002075EF" w:rsidRDefault="00D763BA" w:rsidP="001C39C2">
    <w:pPr>
      <w:pStyle w:val="Header"/>
      <w:pBdr>
        <w:bottom w:val="single" w:sz="12" w:space="1" w:color="auto"/>
      </w:pBdr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Garamond" w:eastAsia="Times New Roman" w:hAnsi="Garamond" w:cs="Times New Roman"/>
        <w:b/>
        <w:sz w:val="36"/>
        <w:szCs w:val="28"/>
      </w:rPr>
    </w:pPr>
    <w:r>
      <w:rPr>
        <w:rFonts w:ascii="Garamond" w:eastAsia="Times New Roman" w:hAnsi="Garamond" w:cs="Times New Roman"/>
        <w:b/>
        <w:sz w:val="36"/>
        <w:szCs w:val="28"/>
      </w:rPr>
      <w:t xml:space="preserve">SSA </w:t>
    </w:r>
    <w:r w:rsidR="002075EF">
      <w:rPr>
        <w:rFonts w:ascii="Garamond" w:eastAsia="Times New Roman" w:hAnsi="Garamond" w:cs="Times New Roman"/>
        <w:b/>
        <w:sz w:val="36"/>
        <w:szCs w:val="28"/>
      </w:rPr>
      <w:t xml:space="preserve">Data Governance Board </w:t>
    </w:r>
  </w:p>
  <w:p w14:paraId="40476E4B" w14:textId="4378CEB8" w:rsidR="001C39C2" w:rsidRDefault="00CC0A90" w:rsidP="001C39C2">
    <w:pPr>
      <w:pStyle w:val="Header"/>
      <w:pBdr>
        <w:bottom w:val="single" w:sz="12" w:space="1" w:color="auto"/>
      </w:pBdr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Garamond" w:eastAsia="Times New Roman" w:hAnsi="Garamond" w:cs="Times New Roman"/>
        <w:b/>
        <w:sz w:val="36"/>
        <w:szCs w:val="28"/>
      </w:rPr>
    </w:pPr>
  </w:p>
  <w:p w14:paraId="54053C78" w14:textId="0C36E7AF" w:rsidR="002075EF" w:rsidRDefault="00207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93D"/>
    <w:multiLevelType w:val="hybridMultilevel"/>
    <w:tmpl w:val="24A8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84794"/>
    <w:multiLevelType w:val="hybridMultilevel"/>
    <w:tmpl w:val="8B12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E34A1"/>
    <w:multiLevelType w:val="hybridMultilevel"/>
    <w:tmpl w:val="7924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375C"/>
    <w:multiLevelType w:val="hybridMultilevel"/>
    <w:tmpl w:val="20EC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E3008"/>
    <w:multiLevelType w:val="hybridMultilevel"/>
    <w:tmpl w:val="9A4C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314BD"/>
    <w:multiLevelType w:val="hybridMultilevel"/>
    <w:tmpl w:val="9CFC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9E"/>
    <w:rsid w:val="0005162C"/>
    <w:rsid w:val="0012440A"/>
    <w:rsid w:val="00163461"/>
    <w:rsid w:val="00166233"/>
    <w:rsid w:val="00186F4C"/>
    <w:rsid w:val="001B51A5"/>
    <w:rsid w:val="001D2F3E"/>
    <w:rsid w:val="002075EF"/>
    <w:rsid w:val="00226543"/>
    <w:rsid w:val="002313AE"/>
    <w:rsid w:val="002A324B"/>
    <w:rsid w:val="002C38DB"/>
    <w:rsid w:val="002C6FB1"/>
    <w:rsid w:val="002D416F"/>
    <w:rsid w:val="00346104"/>
    <w:rsid w:val="00374D12"/>
    <w:rsid w:val="00381ECD"/>
    <w:rsid w:val="003B77ED"/>
    <w:rsid w:val="00407E54"/>
    <w:rsid w:val="0047525E"/>
    <w:rsid w:val="004B0DE2"/>
    <w:rsid w:val="004F31F3"/>
    <w:rsid w:val="004F5DA0"/>
    <w:rsid w:val="00514C9E"/>
    <w:rsid w:val="005253BE"/>
    <w:rsid w:val="005A1639"/>
    <w:rsid w:val="005C0B50"/>
    <w:rsid w:val="005D534E"/>
    <w:rsid w:val="005E041F"/>
    <w:rsid w:val="005E6622"/>
    <w:rsid w:val="006A5760"/>
    <w:rsid w:val="006F6656"/>
    <w:rsid w:val="00743FAA"/>
    <w:rsid w:val="00753914"/>
    <w:rsid w:val="0076134A"/>
    <w:rsid w:val="007639F2"/>
    <w:rsid w:val="00766C10"/>
    <w:rsid w:val="00767199"/>
    <w:rsid w:val="007A34AE"/>
    <w:rsid w:val="00804AC5"/>
    <w:rsid w:val="00807768"/>
    <w:rsid w:val="0081267E"/>
    <w:rsid w:val="008137B1"/>
    <w:rsid w:val="00894DDB"/>
    <w:rsid w:val="008A1889"/>
    <w:rsid w:val="0090591C"/>
    <w:rsid w:val="00916BB6"/>
    <w:rsid w:val="0094614C"/>
    <w:rsid w:val="0098098D"/>
    <w:rsid w:val="009D1FD2"/>
    <w:rsid w:val="00A23AB1"/>
    <w:rsid w:val="00A3788A"/>
    <w:rsid w:val="00AB0C46"/>
    <w:rsid w:val="00AC74DE"/>
    <w:rsid w:val="00AF2C1A"/>
    <w:rsid w:val="00AF3A82"/>
    <w:rsid w:val="00AF675A"/>
    <w:rsid w:val="00B066F2"/>
    <w:rsid w:val="00B93BB8"/>
    <w:rsid w:val="00C06F62"/>
    <w:rsid w:val="00C36A25"/>
    <w:rsid w:val="00C813A2"/>
    <w:rsid w:val="00CB62C7"/>
    <w:rsid w:val="00CC0A90"/>
    <w:rsid w:val="00CE479D"/>
    <w:rsid w:val="00D631F7"/>
    <w:rsid w:val="00D763BA"/>
    <w:rsid w:val="00D96766"/>
    <w:rsid w:val="00DA1E1F"/>
    <w:rsid w:val="00DB29E0"/>
    <w:rsid w:val="00DE52E0"/>
    <w:rsid w:val="00E1351C"/>
    <w:rsid w:val="00E15A88"/>
    <w:rsid w:val="00E22832"/>
    <w:rsid w:val="00E31658"/>
    <w:rsid w:val="00E34D4A"/>
    <w:rsid w:val="00E82C8C"/>
    <w:rsid w:val="00EC5D1B"/>
    <w:rsid w:val="00EC5E4C"/>
    <w:rsid w:val="00ED08C7"/>
    <w:rsid w:val="00F8315E"/>
    <w:rsid w:val="00F84814"/>
    <w:rsid w:val="00F87FCA"/>
    <w:rsid w:val="00FA1E6A"/>
    <w:rsid w:val="00F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3DC63F"/>
  <w15:chartTrackingRefBased/>
  <w15:docId w15:val="{6DA94494-C6ED-474C-8228-EBFB3681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C9E"/>
  </w:style>
  <w:style w:type="paragraph" w:styleId="ListParagraph">
    <w:name w:val="List Paragraph"/>
    <w:basedOn w:val="Normal"/>
    <w:uiPriority w:val="34"/>
    <w:qFormat/>
    <w:rsid w:val="00514C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4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C9E"/>
  </w:style>
  <w:style w:type="paragraph" w:styleId="FootnoteText">
    <w:name w:val="footnote text"/>
    <w:basedOn w:val="Normal"/>
    <w:link w:val="FootnoteTextChar"/>
    <w:uiPriority w:val="99"/>
    <w:semiHidden/>
    <w:unhideWhenUsed/>
    <w:rsid w:val="008A18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8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188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63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9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9F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126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A32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D83F-001E-4561-B4BE-558EFEBF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LaRose, Adam</dc:creator>
  <cp:keywords/>
  <dc:description/>
  <cp:lastModifiedBy>Andrews, Rosalind</cp:lastModifiedBy>
  <cp:revision>2</cp:revision>
  <cp:lastPrinted>2019-09-18T19:27:00Z</cp:lastPrinted>
  <dcterms:created xsi:type="dcterms:W3CDTF">2020-09-16T17:15:00Z</dcterms:created>
  <dcterms:modified xsi:type="dcterms:W3CDTF">2020-09-16T17:15:00Z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179058437</vt:i4>
  </property>
  <property fmtid="{D5CDD505-2E9C-101B-9397-08002B2CF9AE}" pid="3" name="_NewReviewCycle">
    <vt:lpwstr/>
  </property>
  <property fmtid="{D5CDD505-2E9C-101B-9397-08002B2CF9AE}" pid="4" name="_EmailSubject">
    <vt:lpwstr>SSA.GOV/Data Web Page - Updated Data Governance Board Roster </vt:lpwstr>
  </property>
  <property fmtid="{D5CDD505-2E9C-101B-9397-08002B2CF9AE}" pid="5" name="_AuthorEmail">
    <vt:lpwstr>Rosalind.Andrews@ssa.gov</vt:lpwstr>
  </property>
  <property fmtid="{D5CDD505-2E9C-101B-9397-08002B2CF9AE}" pid="6" name="_AuthorEmailDisplayName">
    <vt:lpwstr>Andrews, Rosalind</vt:lpwstr>
  </property>
  <property fmtid="{D5CDD505-2E9C-101B-9397-08002B2CF9AE}" pid="7" name="_PreviousAdHocReviewCycleID">
    <vt:i4>-1448992548</vt:i4>
  </property>
</Properties>
</file>